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7E64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7E64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7E64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7E6430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в управлении персоналом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персоналом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Кадровый менеджмент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5ADC8F6" w:rsidR="00A77598" w:rsidRPr="002865F3" w:rsidRDefault="002865F3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E6430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430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Степанов Станислав Андреевич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132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BA6C35C" w:rsidR="004475DA" w:rsidRPr="002865F3" w:rsidRDefault="002865F3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26858B0E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135C00A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056CAFC1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317150B0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E0C5153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A26140E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812BAD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A6EB385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0E3DD399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7244703F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892EB75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57E701D4" w:rsidR="00D75436" w:rsidRDefault="00A559D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A5540A4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518A2CE1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0EBE51D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07F9255A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65F64A12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539322A" w:rsidR="00D75436" w:rsidRDefault="00A559D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7E6430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7E643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целостного представления об информации и информационных ресурсах, информационных системах и технологиях, их роли в решение задач управления персоналом.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Информационные технологии в управлении персоналом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7E6430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4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430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430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430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430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430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E6430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E64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>ОПК-5 - Способен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4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ОПК-5.2 - Систематизирует информацию, выбирает оптимальный способ ее обработки и презентации, осуществляет аналитическую деятельность с применением современных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E64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6430">
              <w:rPr>
                <w:rFonts w:ascii="Times New Roman" w:hAnsi="Times New Roman" w:cs="Times New Roman"/>
              </w:rPr>
              <w:t>методы и способы профессиональной работы с компьютером, в том числе в информационно-коммуникационной сети «Интернет»</w:t>
            </w:r>
            <w:r w:rsidRPr="007E6430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E64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6430">
              <w:rPr>
                <w:rFonts w:ascii="Times New Roman" w:hAnsi="Times New Roman" w:cs="Times New Roman"/>
              </w:rPr>
              <w:t>использовать методы ИКТ для решения стандартных задач в предметной области специалиста по управлению персоналом</w:t>
            </w:r>
            <w:r w:rsidRPr="007E6430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7E64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6430">
              <w:rPr>
                <w:rFonts w:ascii="Times New Roman" w:hAnsi="Times New Roman" w:cs="Times New Roman"/>
              </w:rPr>
              <w:t>навыком использования ИКТ для решения исследовательской задачи в области профессиональной деятельности специалиста по управлению персоналом</w:t>
            </w:r>
            <w:r w:rsidRPr="007E6430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7E6430" w14:paraId="45700CB0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D517674" w14:textId="77777777" w:rsidR="00751095" w:rsidRPr="007E64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>ОПК-6 - Способен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3A315B" w14:textId="77777777" w:rsidR="00751095" w:rsidRPr="007E6430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ОПК-6.2 - Применяет современные информационные технологии и программные средства для решения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45B94" w14:textId="77777777" w:rsidR="00751095" w:rsidRPr="007E64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 xml:space="preserve">Знать: </w:t>
            </w:r>
            <w:r w:rsidR="00316402" w:rsidRPr="007E6430">
              <w:rPr>
                <w:rFonts w:ascii="Times New Roman" w:hAnsi="Times New Roman" w:cs="Times New Roman"/>
              </w:rPr>
              <w:t>методы систематизации информации,</w:t>
            </w:r>
            <w:r w:rsidR="00316402" w:rsidRPr="007E6430">
              <w:rPr>
                <w:rFonts w:ascii="Times New Roman" w:hAnsi="Times New Roman" w:cs="Times New Roman"/>
                <w:lang w:val="en-US"/>
              </w:rPr>
              <w:t> </w:t>
            </w:r>
            <w:r w:rsidR="00316402" w:rsidRPr="007E6430">
              <w:rPr>
                <w:rFonts w:ascii="Times New Roman" w:hAnsi="Times New Roman" w:cs="Times New Roman"/>
              </w:rPr>
              <w:t>ее обработки и презентации</w:t>
            </w:r>
            <w:r w:rsidRPr="007E6430">
              <w:rPr>
                <w:rFonts w:ascii="Times New Roman" w:hAnsi="Times New Roman" w:cs="Times New Roman"/>
              </w:rPr>
              <w:t xml:space="preserve"> </w:t>
            </w:r>
          </w:p>
          <w:p w14:paraId="08BA2FB6" w14:textId="77777777" w:rsidR="00751095" w:rsidRPr="007E6430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 xml:space="preserve">Уметь: </w:t>
            </w:r>
            <w:r w:rsidR="00FD518F" w:rsidRPr="007E6430">
              <w:rPr>
                <w:rFonts w:ascii="Times New Roman" w:hAnsi="Times New Roman" w:cs="Times New Roman"/>
              </w:rPr>
              <w:t>методы систематизации информации,</w:t>
            </w:r>
            <w:r w:rsidR="00FD518F" w:rsidRPr="007E6430">
              <w:rPr>
                <w:rFonts w:ascii="Times New Roman" w:hAnsi="Times New Roman" w:cs="Times New Roman"/>
                <w:lang w:val="en-US"/>
              </w:rPr>
              <w:t> </w:t>
            </w:r>
            <w:r w:rsidR="00FD518F" w:rsidRPr="007E6430">
              <w:rPr>
                <w:rFonts w:ascii="Times New Roman" w:hAnsi="Times New Roman" w:cs="Times New Roman"/>
              </w:rPr>
              <w:t>ее обработки и презентации</w:t>
            </w:r>
            <w:r w:rsidRPr="007E6430">
              <w:rPr>
                <w:rFonts w:ascii="Times New Roman" w:hAnsi="Times New Roman" w:cs="Times New Roman"/>
              </w:rPr>
              <w:t xml:space="preserve">. </w:t>
            </w:r>
          </w:p>
          <w:p w14:paraId="69C4FECE" w14:textId="77777777" w:rsidR="00751095" w:rsidRPr="007E6430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E6430">
              <w:rPr>
                <w:rFonts w:ascii="Times New Roman" w:hAnsi="Times New Roman" w:cs="Times New Roman"/>
              </w:rPr>
              <w:t>навыками работы с современными информационными технологиями в управлении персоналом</w:t>
            </w:r>
            <w:r w:rsidRPr="007E6430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7E6430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7E64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7E6430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7E6430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7E6430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(ак</w:t>
            </w:r>
            <w:r w:rsidR="00AE2B1A" w:rsidRPr="007E6430">
              <w:rPr>
                <w:rFonts w:ascii="Times New Roman" w:hAnsi="Times New Roman" w:cs="Times New Roman"/>
                <w:b/>
              </w:rPr>
              <w:t>адемические</w:t>
            </w:r>
            <w:r w:rsidRPr="007E6430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7E64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7E64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7E64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7E64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7E6430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7E64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7E64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7E64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7E64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7E6430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7E6430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1. Информационный контур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Информация и ее аспекты. Информационные технологии и информационные системы. Офисные компьютерные технологии. Информационная система управления персоналом. Информационные контур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7EF715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A38C55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2. Информация, ее виды и свойства.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4B9542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Экономическая информация. Управленческая информация и ее обработка. Кадровая информация в массовых и локальных системах. Свойства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A9F2E6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BD82704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5D868A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F3DE9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184378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FD9AC9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3. Информационная система управления персоналом. Информационные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280709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Информационная система управления персоналом (HRM). Информационные технологии офисных, кадровых информационных систем. Принципы создания корпоративных систем. Управление персоналом как один из бизнес-процессов.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A29AF8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A1FE67F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DA7E23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D25E30D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DC7679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51F1CE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4. Создание и организация компьютерных информационных систем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B6508B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Структура и классификация информационных систем. Основные концепции построения информационных систем управления. Общие положения по созданию автоматизированных информационных систем. Формализованное представление предметной области в информационных системах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F3C9CC5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56F4DA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FC2D61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A65C870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218B09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DE3C8A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5. Нормативно-методическое обеспечение информационных технологий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C53973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Шаблоны документов. Стандартные формы кадровых документов. Стандарты оформления документов. Классификаторы и системы кодирования. Общероссийский классификатор информации.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39B6EA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2AE315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567FB0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6D3B5C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B25A7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DFDD4E2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6. Защита информации в автоматизированных информационных системах в области управления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DCC90E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Безопасность информационной системы. Криптографическое закрытие информации. Защита информации от компьютерных вирусов.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19E7BD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DC2CB5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BD692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538F6F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4F9BAA7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346139F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7. Автоматизированные рабочие места кадровой службы.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26BAD07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Построение базы данных автоматизированного рабочего места (АРМ) менеджера по персоналу. Работа в системах АРМ по сопровождению кадровой информации предприятий и учреждений. Цифровое рабочее место.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D9BF88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5A403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2C1FE9A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5128EC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1710C5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E6A08C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8. Прикладные программные продукты по управлению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A9D920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Автоматизированные решения в управлении персоналом: Комплексное использование табличных процессоров для создания документов. Принципы выбора программных продуктов для реализации функций управления персоналом. Современные отечественные и зарубежные программные продукты для сферы управления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FB784B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429CA6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80907B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33820C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60F29D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6824E2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9. Вычислительные сети, нейросетевые технологии и средства мультимедиа в управлении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BE964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Вычислительные сети, особенности построения, назначение и классификация. Нейросетевые технологии. Средства мультимедиа. Телекоммуникации в структуре управления персоналом. Телекоммуникации в глобальной сети Интернет. Интернет-технологии предоставления услуг по автоматизации процессов управления персоналом. Облачные технологии. Online-системы управления бизнес-процессами и управления персоналом. Профессиональные социальные сети.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55B67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602920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A169EFF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E731B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BFFD24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D0795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10. Интеллектуальные информационные технологии и системы поддержки принятия решений в управлении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38C2DB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Современные технологии и средства поддержки управления персоналом. Интеллектуальные технологии обработки информации и их применение в управлении персоналом. Справочно-информационные юридические системы. Системы поддержки принятия решений в области управления персоналом. Экспертные системы в управлении персоналом. Моделирование информационных систем управления человеческими ресурсами.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9842B1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437929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8BF335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FE25E0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363D602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31ACDA" w14:textId="77777777" w:rsidR="004475DA" w:rsidRPr="007E6430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Тема 11. Экономическая эффективность применения информационных технологий в управлении персоналом.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C10B9A" w14:textId="77777777" w:rsidR="004475DA" w:rsidRPr="007E6430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7E6430">
              <w:rPr>
                <w:sz w:val="22"/>
                <w:szCs w:val="22"/>
                <w:lang w:bidi="ru-RU"/>
              </w:rPr>
              <w:t>Модели и методики оценки экономической эффективности информационных технологий в управлении персоналом. Показатели эффективности информационных систем. Сравнительная оценка экономической эффективности информационных систем в управлении персоналом.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E6D5B5" w14:textId="77777777" w:rsidR="004475DA" w:rsidRPr="007E6430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A15486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634755D" w14:textId="77777777" w:rsidR="004475DA" w:rsidRPr="007E6430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76514" w14:textId="77777777" w:rsidR="004475DA" w:rsidRPr="007E6430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bidi="ru-RU"/>
              </w:rPr>
              <w:t>12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7E6430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6430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7E6430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6430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7E6430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7E6430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7E6430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7E64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6430">
              <w:rPr>
                <w:rFonts w:eastAsiaTheme="minorHAnsi"/>
                <w:b/>
                <w:sz w:val="22"/>
                <w:szCs w:val="22"/>
                <w:lang w:eastAsia="en-US"/>
              </w:rPr>
              <w:t>34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7E64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7E6430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7E64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7E6430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7E6430">
              <w:rPr>
                <w:rFonts w:eastAsiaTheme="minorHAnsi"/>
                <w:b/>
                <w:sz w:val="22"/>
                <w:szCs w:val="22"/>
                <w:lang w:eastAsia="en-US"/>
              </w:rPr>
              <w:t>132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4"/>
        <w:gridCol w:w="2583"/>
      </w:tblGrid>
      <w:tr w:rsidR="00262CF0" w:rsidRPr="007E6430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430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430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430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430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2865F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4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</w:rPr>
              <w:t>Романова, Ю. Д.  Информационные технологии в управлении персоналом</w:t>
            </w:r>
            <w:proofErr w:type="gramStart"/>
            <w:r w:rsidRPr="007E64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6430">
              <w:rPr>
                <w:rFonts w:ascii="Times New Roman" w:hAnsi="Times New Roman" w:cs="Times New Roman"/>
              </w:rPr>
              <w:t xml:space="preserve"> учебник и практикум для вузов / Ю. Д. Романова, Т. А. </w:t>
            </w:r>
            <w:proofErr w:type="spellStart"/>
            <w:r w:rsidRPr="007E6430">
              <w:rPr>
                <w:rFonts w:ascii="Times New Roman" w:hAnsi="Times New Roman" w:cs="Times New Roman"/>
              </w:rPr>
              <w:t>Винтова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, П. Е. Коваль. — 3-е изд., </w:t>
            </w:r>
            <w:proofErr w:type="spellStart"/>
            <w:r w:rsidRPr="007E643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E643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, 2025. — 275 с. — (Высшее образование). — </w:t>
            </w:r>
            <w:r w:rsidRPr="007E6430">
              <w:rPr>
                <w:rFonts w:ascii="Times New Roman" w:hAnsi="Times New Roman" w:cs="Times New Roman"/>
                <w:lang w:val="en-US"/>
              </w:rPr>
              <w:t>ISBN</w:t>
            </w:r>
            <w:r w:rsidRPr="007E6430">
              <w:rPr>
                <w:rFonts w:ascii="Times New Roman" w:hAnsi="Times New Roman" w:cs="Times New Roman"/>
              </w:rPr>
              <w:t xml:space="preserve"> 978-5-534-20405-6.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430" w:rsidRDefault="00A559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anchor="page/1" w:history="1">
              <w:r w:rsidR="00984247" w:rsidRPr="007E643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lenii-personalom-560272#page/1</w:t>
              </w:r>
            </w:hyperlink>
          </w:p>
        </w:tc>
      </w:tr>
      <w:tr w:rsidR="00262CF0" w:rsidRPr="002865F3" w14:paraId="5A9794A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B9E47E7" w14:textId="77777777" w:rsidR="00262CF0" w:rsidRPr="007E64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7E6430">
              <w:rPr>
                <w:rFonts w:ascii="Times New Roman" w:hAnsi="Times New Roman" w:cs="Times New Roman"/>
              </w:rPr>
              <w:t>Информационные системы и технологии в экономике и управлении в 2 ч. Часть 1</w:t>
            </w:r>
            <w:proofErr w:type="gramStart"/>
            <w:r w:rsidRPr="007E64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6430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7E643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E643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, 2025. — 375 с. — (Высшее образование). — </w:t>
            </w:r>
            <w:r w:rsidRPr="007E6430">
              <w:rPr>
                <w:rFonts w:ascii="Times New Roman" w:hAnsi="Times New Roman" w:cs="Times New Roman"/>
                <w:lang w:val="en-US"/>
              </w:rPr>
              <w:t>ISBN</w:t>
            </w:r>
            <w:r w:rsidRPr="007E6430">
              <w:rPr>
                <w:rFonts w:ascii="Times New Roman" w:hAnsi="Times New Roman" w:cs="Times New Roman"/>
              </w:rPr>
              <w:t xml:space="preserve"> 978-5-534-09090-1.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239484E" w14:textId="77777777" w:rsidR="00262CF0" w:rsidRPr="007E6430" w:rsidRDefault="00A559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7E643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i-v-2-ch-chast-1-564598#page/1</w:t>
              </w:r>
            </w:hyperlink>
          </w:p>
        </w:tc>
      </w:tr>
      <w:tr w:rsidR="00262CF0" w:rsidRPr="002865F3" w14:paraId="01FA6E9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42EACFA" w14:textId="77777777" w:rsidR="00262CF0" w:rsidRPr="007E6430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7E6430">
              <w:rPr>
                <w:rFonts w:ascii="Times New Roman" w:hAnsi="Times New Roman" w:cs="Times New Roman"/>
              </w:rPr>
              <w:t>ИИнформационные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 системы и технологии в экономике и управлении в 2 ч. Часть 2</w:t>
            </w:r>
            <w:proofErr w:type="gramStart"/>
            <w:r w:rsidRPr="007E643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7E6430">
              <w:rPr>
                <w:rFonts w:ascii="Times New Roman" w:hAnsi="Times New Roman" w:cs="Times New Roman"/>
              </w:rPr>
              <w:t xml:space="preserve"> учебник для вузов / ответственный редактор В. В. Трофимов. — 5-е изд., </w:t>
            </w:r>
            <w:proofErr w:type="spellStart"/>
            <w:r w:rsidRPr="007E6430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7E6430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7E6430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7E6430">
              <w:rPr>
                <w:rFonts w:ascii="Times New Roman" w:hAnsi="Times New Roman" w:cs="Times New Roman"/>
                <w:lang w:val="en-US"/>
              </w:rPr>
              <w:t>ISBN</w:t>
            </w:r>
            <w:r w:rsidRPr="007E6430">
              <w:rPr>
                <w:rFonts w:ascii="Times New Roman" w:hAnsi="Times New Roman" w:cs="Times New Roman"/>
              </w:rPr>
              <w:t xml:space="preserve"> 978-5-534-09092-5.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DAEB24A" w14:textId="77777777" w:rsidR="00262CF0" w:rsidRPr="007E6430" w:rsidRDefault="00A559DE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7E6430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https://urait.ru/viewer/inform ... ravlenii-v-2-ch-chast-2-564599</w:t>
              </w:r>
            </w:hyperlink>
          </w:p>
        </w:tc>
      </w:tr>
    </w:tbl>
    <w:p w14:paraId="570D085B" w14:textId="77777777" w:rsidR="0091168E" w:rsidRPr="007E6430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D7FB88" w14:textId="77777777" w:rsidTr="007B550D">
        <w:tc>
          <w:tcPr>
            <w:tcW w:w="9345" w:type="dxa"/>
          </w:tcPr>
          <w:p w14:paraId="7F71690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6132E28F" w14:textId="77777777" w:rsidTr="007B550D">
        <w:tc>
          <w:tcPr>
            <w:tcW w:w="9345" w:type="dxa"/>
          </w:tcPr>
          <w:p w14:paraId="44D958D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231D7CB" w14:textId="77777777" w:rsidTr="007B550D">
        <w:tc>
          <w:tcPr>
            <w:tcW w:w="9345" w:type="dxa"/>
          </w:tcPr>
          <w:p w14:paraId="782A84B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CEF308" w14:textId="77777777" w:rsidTr="007B550D">
        <w:tc>
          <w:tcPr>
            <w:tcW w:w="9345" w:type="dxa"/>
          </w:tcPr>
          <w:p w14:paraId="1D30378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59DE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430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430" w:rsidRDefault="002C735C" w:rsidP="007E643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E643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430" w:rsidRDefault="002C735C" w:rsidP="007E6430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7E643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7E6430" w14:paraId="3B643305" w14:textId="77777777" w:rsidTr="008416EB">
        <w:tc>
          <w:tcPr>
            <w:tcW w:w="7797" w:type="dxa"/>
            <w:shd w:val="clear" w:color="auto" w:fill="auto"/>
          </w:tcPr>
          <w:p w14:paraId="30187323" w14:textId="05D4616A" w:rsidR="002C735C" w:rsidRPr="007E6430" w:rsidRDefault="00B43524" w:rsidP="007E64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6430">
              <w:rPr>
                <w:sz w:val="22"/>
                <w:szCs w:val="22"/>
              </w:rPr>
              <w:t>Ауд. 210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</w:rPr>
              <w:t>Специализированная  мебель и оборудование: Учебная мебель на 36 посадочных мест, рабочее место преподавателя, доска меловая 1 шт., парта 9шт., скамейка 9шт., тумба м/</w:t>
            </w:r>
            <w:proofErr w:type="spellStart"/>
            <w:r w:rsidRPr="007E6430">
              <w:rPr>
                <w:sz w:val="22"/>
                <w:szCs w:val="22"/>
              </w:rPr>
              <w:t>мКомпьютер</w:t>
            </w:r>
            <w:proofErr w:type="spellEnd"/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Intel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I</w:t>
            </w:r>
            <w:r w:rsidRPr="007E6430">
              <w:rPr>
                <w:sz w:val="22"/>
                <w:szCs w:val="22"/>
              </w:rPr>
              <w:t>5-7400/8/1</w:t>
            </w:r>
            <w:r w:rsidRPr="007E6430">
              <w:rPr>
                <w:sz w:val="22"/>
                <w:szCs w:val="22"/>
                <w:lang w:val="en-US"/>
              </w:rPr>
              <w:t>Tb</w:t>
            </w:r>
            <w:r w:rsidRPr="007E6430">
              <w:rPr>
                <w:sz w:val="22"/>
                <w:szCs w:val="22"/>
              </w:rPr>
              <w:t xml:space="preserve">/ </w:t>
            </w:r>
            <w:r w:rsidRPr="007E6430">
              <w:rPr>
                <w:sz w:val="22"/>
                <w:szCs w:val="22"/>
                <w:lang w:val="en-US"/>
              </w:rPr>
              <w:t>DELL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S</w:t>
            </w:r>
            <w:r w:rsidRPr="007E6430">
              <w:rPr>
                <w:sz w:val="22"/>
                <w:szCs w:val="22"/>
              </w:rPr>
              <w:t>2218</w:t>
            </w:r>
            <w:r w:rsidRPr="007E6430">
              <w:rPr>
                <w:sz w:val="22"/>
                <w:szCs w:val="22"/>
                <w:lang w:val="en-US"/>
              </w:rPr>
              <w:t>H</w:t>
            </w:r>
            <w:r w:rsidRPr="007E6430">
              <w:rPr>
                <w:sz w:val="22"/>
                <w:szCs w:val="22"/>
              </w:rPr>
              <w:t xml:space="preserve"> - 20 шт., , Компьютер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6430">
              <w:rPr>
                <w:sz w:val="22"/>
                <w:szCs w:val="22"/>
              </w:rPr>
              <w:t xml:space="preserve">5-7400 3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E6430">
              <w:rPr>
                <w:sz w:val="22"/>
                <w:szCs w:val="22"/>
              </w:rPr>
              <w:t>/8</w:t>
            </w:r>
            <w:r w:rsidRPr="007E6430">
              <w:rPr>
                <w:sz w:val="22"/>
                <w:szCs w:val="22"/>
                <w:lang w:val="en-US"/>
              </w:rPr>
              <w:t>Gb</w:t>
            </w:r>
            <w:r w:rsidRPr="007E6430">
              <w:rPr>
                <w:sz w:val="22"/>
                <w:szCs w:val="22"/>
              </w:rPr>
              <w:t>/1</w:t>
            </w:r>
            <w:r w:rsidRPr="007E6430">
              <w:rPr>
                <w:sz w:val="22"/>
                <w:szCs w:val="22"/>
                <w:lang w:val="en-US"/>
              </w:rPr>
              <w:t>Tb</w:t>
            </w:r>
            <w:r w:rsidRPr="007E6430">
              <w:rPr>
                <w:sz w:val="22"/>
                <w:szCs w:val="22"/>
              </w:rPr>
              <w:t>/</w:t>
            </w:r>
            <w:r w:rsidRPr="007E6430">
              <w:rPr>
                <w:sz w:val="22"/>
                <w:szCs w:val="22"/>
                <w:lang w:val="en-US"/>
              </w:rPr>
              <w:t>Dell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e</w:t>
            </w:r>
            <w:r w:rsidRPr="007E6430">
              <w:rPr>
                <w:sz w:val="22"/>
                <w:szCs w:val="22"/>
              </w:rPr>
              <w:t>2318</w:t>
            </w:r>
            <w:r w:rsidRPr="007E6430">
              <w:rPr>
                <w:sz w:val="22"/>
                <w:szCs w:val="22"/>
                <w:lang w:val="en-US"/>
              </w:rPr>
              <w:t>h</w:t>
            </w:r>
            <w:r w:rsidRPr="007E6430">
              <w:rPr>
                <w:sz w:val="22"/>
                <w:szCs w:val="22"/>
              </w:rPr>
              <w:t xml:space="preserve"> - 1 шт., Мультимедийный проектор </w:t>
            </w:r>
            <w:r w:rsidRPr="007E6430">
              <w:rPr>
                <w:sz w:val="22"/>
                <w:szCs w:val="22"/>
                <w:lang w:val="en-US"/>
              </w:rPr>
              <w:t>NEC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ME</w:t>
            </w:r>
            <w:r w:rsidRPr="007E6430">
              <w:rPr>
                <w:sz w:val="22"/>
                <w:szCs w:val="22"/>
              </w:rPr>
              <w:t>401</w:t>
            </w:r>
            <w:r w:rsidRPr="007E6430">
              <w:rPr>
                <w:sz w:val="22"/>
                <w:szCs w:val="22"/>
                <w:lang w:val="en-US"/>
              </w:rPr>
              <w:t>X</w:t>
            </w:r>
            <w:r w:rsidRPr="007E6430">
              <w:rPr>
                <w:sz w:val="22"/>
                <w:szCs w:val="22"/>
              </w:rPr>
              <w:t xml:space="preserve"> - 1 шт., Микшер-усилитель </w:t>
            </w:r>
            <w:r w:rsidRPr="007E6430">
              <w:rPr>
                <w:sz w:val="22"/>
                <w:szCs w:val="22"/>
                <w:lang w:val="en-US"/>
              </w:rPr>
              <w:t>JDM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mobile</w:t>
            </w:r>
            <w:r w:rsidRPr="007E6430">
              <w:rPr>
                <w:sz w:val="22"/>
                <w:szCs w:val="22"/>
              </w:rPr>
              <w:t xml:space="preserve"> 60 - 1 шт., Экран с электроприводом 153х200 см </w:t>
            </w:r>
            <w:r w:rsidRPr="007E6430">
              <w:rPr>
                <w:sz w:val="22"/>
                <w:szCs w:val="22"/>
                <w:lang w:val="en-US"/>
              </w:rPr>
              <w:t>Matte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White</w:t>
            </w:r>
            <w:r w:rsidRPr="007E6430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430" w:rsidRDefault="00B43524" w:rsidP="007E64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64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643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430" w14:paraId="29227CF3" w14:textId="77777777" w:rsidTr="008416EB">
        <w:tc>
          <w:tcPr>
            <w:tcW w:w="7797" w:type="dxa"/>
            <w:shd w:val="clear" w:color="auto" w:fill="auto"/>
          </w:tcPr>
          <w:p w14:paraId="674E7490" w14:textId="3FA9D2D6" w:rsidR="002C735C" w:rsidRPr="007E6430" w:rsidRDefault="00B43524" w:rsidP="007E64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6430">
              <w:rPr>
                <w:sz w:val="22"/>
                <w:szCs w:val="22"/>
              </w:rPr>
              <w:t>Ауд. 206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</w:rPr>
              <w:t xml:space="preserve">Специализированная  мебель и оборудование: Учебная мебель на 29 посадочных мест, рабочее место преподавателя, доска меловая 1 </w:t>
            </w:r>
            <w:proofErr w:type="spellStart"/>
            <w:r w:rsidRPr="007E6430">
              <w:rPr>
                <w:sz w:val="22"/>
                <w:szCs w:val="22"/>
              </w:rPr>
              <w:t>шт.,парта</w:t>
            </w:r>
            <w:proofErr w:type="spellEnd"/>
            <w:r w:rsidRPr="007E6430">
              <w:rPr>
                <w:sz w:val="22"/>
                <w:szCs w:val="22"/>
              </w:rPr>
              <w:t xml:space="preserve"> 6шт.Компьютер </w:t>
            </w:r>
            <w:r w:rsidRPr="007E6430">
              <w:rPr>
                <w:sz w:val="22"/>
                <w:szCs w:val="22"/>
                <w:lang w:val="en-US"/>
              </w:rPr>
              <w:t>I</w:t>
            </w:r>
            <w:r w:rsidRPr="007E6430">
              <w:rPr>
                <w:sz w:val="22"/>
                <w:szCs w:val="22"/>
              </w:rPr>
              <w:t xml:space="preserve">3-8100/ 8Гб/500Гб/ </w:t>
            </w:r>
            <w:r w:rsidRPr="007E6430">
              <w:rPr>
                <w:sz w:val="22"/>
                <w:szCs w:val="22"/>
                <w:lang w:val="en-US"/>
              </w:rPr>
              <w:t>Philips</w:t>
            </w:r>
            <w:r w:rsidRPr="007E6430">
              <w:rPr>
                <w:sz w:val="22"/>
                <w:szCs w:val="22"/>
              </w:rPr>
              <w:t>224</w:t>
            </w:r>
            <w:r w:rsidRPr="007E6430">
              <w:rPr>
                <w:sz w:val="22"/>
                <w:szCs w:val="22"/>
                <w:lang w:val="en-US"/>
              </w:rPr>
              <w:t>E</w:t>
            </w:r>
            <w:r w:rsidRPr="007E6430">
              <w:rPr>
                <w:sz w:val="22"/>
                <w:szCs w:val="22"/>
              </w:rPr>
              <w:t>5</w:t>
            </w:r>
            <w:r w:rsidRPr="007E6430">
              <w:rPr>
                <w:sz w:val="22"/>
                <w:szCs w:val="22"/>
                <w:lang w:val="en-US"/>
              </w:rPr>
              <w:t>QSB</w:t>
            </w:r>
            <w:r w:rsidRPr="007E6430">
              <w:rPr>
                <w:sz w:val="22"/>
                <w:szCs w:val="22"/>
              </w:rPr>
              <w:t xml:space="preserve"> - 15 </w:t>
            </w:r>
            <w:proofErr w:type="spellStart"/>
            <w:r w:rsidRPr="007E6430">
              <w:rPr>
                <w:sz w:val="22"/>
                <w:szCs w:val="22"/>
              </w:rPr>
              <w:t>шт.,Моноблок</w:t>
            </w:r>
            <w:proofErr w:type="spellEnd"/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Acer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Aspire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Z</w:t>
            </w:r>
            <w:r w:rsidRPr="007E6430">
              <w:rPr>
                <w:sz w:val="22"/>
                <w:szCs w:val="22"/>
              </w:rPr>
              <w:t xml:space="preserve">1811 в </w:t>
            </w:r>
            <w:proofErr w:type="spellStart"/>
            <w:r w:rsidRPr="007E6430">
              <w:rPr>
                <w:sz w:val="22"/>
                <w:szCs w:val="22"/>
              </w:rPr>
              <w:t>компл</w:t>
            </w:r>
            <w:proofErr w:type="spellEnd"/>
            <w:r w:rsidRPr="007E6430">
              <w:rPr>
                <w:sz w:val="22"/>
                <w:szCs w:val="22"/>
              </w:rPr>
              <w:t xml:space="preserve">.: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6430">
              <w:rPr>
                <w:sz w:val="22"/>
                <w:szCs w:val="22"/>
              </w:rPr>
              <w:t>5 2400</w:t>
            </w:r>
            <w:r w:rsidRPr="007E6430">
              <w:rPr>
                <w:sz w:val="22"/>
                <w:szCs w:val="22"/>
                <w:lang w:val="en-US"/>
              </w:rPr>
              <w:t>s</w:t>
            </w:r>
            <w:r w:rsidRPr="007E6430">
              <w:rPr>
                <w:sz w:val="22"/>
                <w:szCs w:val="22"/>
              </w:rPr>
              <w:t>/4</w:t>
            </w:r>
            <w:r w:rsidRPr="007E6430">
              <w:rPr>
                <w:sz w:val="22"/>
                <w:szCs w:val="22"/>
                <w:lang w:val="en-US"/>
              </w:rPr>
              <w:t>Gb</w:t>
            </w:r>
            <w:r w:rsidRPr="007E6430">
              <w:rPr>
                <w:sz w:val="22"/>
                <w:szCs w:val="22"/>
              </w:rPr>
              <w:t>/1</w:t>
            </w:r>
            <w:r w:rsidRPr="007E6430">
              <w:rPr>
                <w:sz w:val="22"/>
                <w:szCs w:val="22"/>
                <w:lang w:val="en-US"/>
              </w:rPr>
              <w:t>T</w:t>
            </w:r>
            <w:r w:rsidRPr="007E6430">
              <w:rPr>
                <w:sz w:val="22"/>
                <w:szCs w:val="22"/>
              </w:rPr>
              <w:t xml:space="preserve">б/-1 шт.,  Проектор </w:t>
            </w:r>
            <w:r w:rsidRPr="007E6430">
              <w:rPr>
                <w:sz w:val="22"/>
                <w:szCs w:val="22"/>
                <w:lang w:val="en-US"/>
              </w:rPr>
              <w:t>NEC</w:t>
            </w:r>
            <w:r w:rsidRPr="007E6430">
              <w:rPr>
                <w:sz w:val="22"/>
                <w:szCs w:val="22"/>
              </w:rPr>
              <w:t xml:space="preserve"> М350 Х- 1 шт., Экран  с электро-приводом </w:t>
            </w:r>
            <w:r w:rsidRPr="007E6430">
              <w:rPr>
                <w:sz w:val="22"/>
                <w:szCs w:val="22"/>
                <w:lang w:val="en-US"/>
              </w:rPr>
              <w:t>Draper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Baronet</w:t>
            </w:r>
            <w:r w:rsidRPr="007E6430">
              <w:rPr>
                <w:sz w:val="22"/>
                <w:szCs w:val="22"/>
              </w:rPr>
              <w:t xml:space="preserve"> 138х180 см - 1 шт., Коммутатор </w:t>
            </w:r>
            <w:r w:rsidRPr="007E6430">
              <w:rPr>
                <w:sz w:val="22"/>
                <w:szCs w:val="22"/>
                <w:lang w:val="en-US"/>
              </w:rPr>
              <w:t>HP</w:t>
            </w:r>
            <w:r w:rsidRPr="007E6430">
              <w:rPr>
                <w:sz w:val="22"/>
                <w:szCs w:val="22"/>
              </w:rPr>
              <w:t xml:space="preserve"> Е2610-24 (</w:t>
            </w:r>
            <w:r w:rsidRPr="007E6430">
              <w:rPr>
                <w:sz w:val="22"/>
                <w:szCs w:val="22"/>
                <w:lang w:val="en-US"/>
              </w:rPr>
              <w:t>J</w:t>
            </w:r>
            <w:r w:rsidRPr="007E6430">
              <w:rPr>
                <w:sz w:val="22"/>
                <w:szCs w:val="22"/>
              </w:rPr>
              <w:t>9085</w:t>
            </w:r>
            <w:r w:rsidRPr="007E6430">
              <w:rPr>
                <w:sz w:val="22"/>
                <w:szCs w:val="22"/>
                <w:lang w:val="en-US"/>
              </w:rPr>
              <w:t>A</w:t>
            </w:r>
            <w:r w:rsidRPr="007E6430">
              <w:rPr>
                <w:sz w:val="22"/>
                <w:szCs w:val="22"/>
              </w:rPr>
              <w:t xml:space="preserve">) - 1 шт., Коммутатор </w:t>
            </w:r>
            <w:r w:rsidRPr="007E6430">
              <w:rPr>
                <w:sz w:val="22"/>
                <w:szCs w:val="22"/>
                <w:lang w:val="en-US"/>
              </w:rPr>
              <w:t>HP</w:t>
            </w:r>
            <w:r w:rsidRPr="007E6430">
              <w:rPr>
                <w:sz w:val="22"/>
                <w:szCs w:val="22"/>
              </w:rPr>
              <w:t xml:space="preserve">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E6430">
              <w:rPr>
                <w:sz w:val="22"/>
                <w:szCs w:val="22"/>
              </w:rPr>
              <w:t xml:space="preserve">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Swich</w:t>
            </w:r>
            <w:proofErr w:type="spellEnd"/>
            <w:r w:rsidRPr="007E6430">
              <w:rPr>
                <w:sz w:val="22"/>
                <w:szCs w:val="22"/>
              </w:rPr>
              <w:t xml:space="preserve"> 2610-48 (</w:t>
            </w:r>
            <w:r w:rsidRPr="007E6430">
              <w:rPr>
                <w:sz w:val="22"/>
                <w:szCs w:val="22"/>
                <w:lang w:val="en-US"/>
              </w:rPr>
              <w:t>J</w:t>
            </w:r>
            <w:r w:rsidRPr="007E6430">
              <w:rPr>
                <w:sz w:val="22"/>
                <w:szCs w:val="22"/>
              </w:rPr>
              <w:t>9088</w:t>
            </w:r>
            <w:r w:rsidRPr="007E6430">
              <w:rPr>
                <w:sz w:val="22"/>
                <w:szCs w:val="22"/>
                <w:lang w:val="en-US"/>
              </w:rPr>
              <w:t>A</w:t>
            </w:r>
            <w:r w:rsidRPr="007E6430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7DA9F6A" w14:textId="77777777" w:rsidR="002C735C" w:rsidRPr="007E6430" w:rsidRDefault="00B43524" w:rsidP="007E64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64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6430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7E6430" w14:paraId="502839D9" w14:textId="77777777" w:rsidTr="008416EB">
        <w:tc>
          <w:tcPr>
            <w:tcW w:w="7797" w:type="dxa"/>
            <w:shd w:val="clear" w:color="auto" w:fill="auto"/>
          </w:tcPr>
          <w:p w14:paraId="2B204F25" w14:textId="710A1F7A" w:rsidR="002C735C" w:rsidRPr="007E6430" w:rsidRDefault="00B43524" w:rsidP="007E64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6430">
              <w:rPr>
                <w:sz w:val="22"/>
                <w:szCs w:val="22"/>
              </w:rPr>
              <w:t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</w:rPr>
              <w:t>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7E6430">
              <w:rPr>
                <w:sz w:val="22"/>
                <w:szCs w:val="22"/>
              </w:rPr>
              <w:t>мКомпьютер</w:t>
            </w:r>
            <w:proofErr w:type="spellEnd"/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I</w:t>
            </w:r>
            <w:r w:rsidRPr="007E6430">
              <w:rPr>
                <w:sz w:val="22"/>
                <w:szCs w:val="22"/>
              </w:rPr>
              <w:t xml:space="preserve">3-8100/ 8Гб/500Гб/ </w:t>
            </w:r>
            <w:r w:rsidRPr="007E6430">
              <w:rPr>
                <w:sz w:val="22"/>
                <w:szCs w:val="22"/>
                <w:lang w:val="en-US"/>
              </w:rPr>
              <w:t>Philips</w:t>
            </w:r>
            <w:r w:rsidRPr="007E6430">
              <w:rPr>
                <w:sz w:val="22"/>
                <w:szCs w:val="22"/>
              </w:rPr>
              <w:t>224</w:t>
            </w:r>
            <w:r w:rsidRPr="007E6430">
              <w:rPr>
                <w:sz w:val="22"/>
                <w:szCs w:val="22"/>
                <w:lang w:val="en-US"/>
              </w:rPr>
              <w:t>E</w:t>
            </w:r>
            <w:r w:rsidRPr="007E6430">
              <w:rPr>
                <w:sz w:val="22"/>
                <w:szCs w:val="22"/>
              </w:rPr>
              <w:t>5</w:t>
            </w:r>
            <w:r w:rsidRPr="007E6430">
              <w:rPr>
                <w:sz w:val="22"/>
                <w:szCs w:val="22"/>
                <w:lang w:val="en-US"/>
              </w:rPr>
              <w:t>QSB</w:t>
            </w:r>
            <w:r w:rsidRPr="007E6430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7E6430">
              <w:rPr>
                <w:sz w:val="22"/>
                <w:szCs w:val="22"/>
              </w:rPr>
              <w:t xml:space="preserve">5-7400 3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7E6430">
              <w:rPr>
                <w:sz w:val="22"/>
                <w:szCs w:val="22"/>
              </w:rPr>
              <w:t>/8</w:t>
            </w:r>
            <w:r w:rsidRPr="007E6430">
              <w:rPr>
                <w:sz w:val="22"/>
                <w:szCs w:val="22"/>
                <w:lang w:val="en-US"/>
              </w:rPr>
              <w:t>Gb</w:t>
            </w:r>
            <w:r w:rsidRPr="007E6430">
              <w:rPr>
                <w:sz w:val="22"/>
                <w:szCs w:val="22"/>
              </w:rPr>
              <w:t>/1</w:t>
            </w:r>
            <w:r w:rsidRPr="007E6430">
              <w:rPr>
                <w:sz w:val="22"/>
                <w:szCs w:val="22"/>
                <w:lang w:val="en-US"/>
              </w:rPr>
              <w:t>Tb</w:t>
            </w:r>
            <w:r w:rsidRPr="007E6430">
              <w:rPr>
                <w:sz w:val="22"/>
                <w:szCs w:val="22"/>
              </w:rPr>
              <w:t>/</w:t>
            </w:r>
            <w:r w:rsidRPr="007E6430">
              <w:rPr>
                <w:sz w:val="22"/>
                <w:szCs w:val="22"/>
                <w:lang w:val="en-US"/>
              </w:rPr>
              <w:t>Dell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e</w:t>
            </w:r>
            <w:r w:rsidRPr="007E6430">
              <w:rPr>
                <w:sz w:val="22"/>
                <w:szCs w:val="22"/>
              </w:rPr>
              <w:t>2318</w:t>
            </w:r>
            <w:r w:rsidRPr="007E6430">
              <w:rPr>
                <w:sz w:val="22"/>
                <w:szCs w:val="22"/>
                <w:lang w:val="en-US"/>
              </w:rPr>
              <w:t>h</w:t>
            </w:r>
            <w:r w:rsidRPr="007E6430">
              <w:rPr>
                <w:sz w:val="22"/>
                <w:szCs w:val="22"/>
              </w:rPr>
              <w:t xml:space="preserve"> - 1 шт., Мультимедийный проектор 1 </w:t>
            </w:r>
            <w:r w:rsidRPr="007E6430">
              <w:rPr>
                <w:sz w:val="22"/>
                <w:szCs w:val="22"/>
                <w:lang w:val="en-US"/>
              </w:rPr>
              <w:t>NEC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ME</w:t>
            </w:r>
            <w:r w:rsidRPr="007E6430">
              <w:rPr>
                <w:sz w:val="22"/>
                <w:szCs w:val="22"/>
              </w:rPr>
              <w:t>401</w:t>
            </w:r>
            <w:r w:rsidRPr="007E6430">
              <w:rPr>
                <w:sz w:val="22"/>
                <w:szCs w:val="22"/>
                <w:lang w:val="en-US"/>
              </w:rPr>
              <w:t>X</w:t>
            </w:r>
            <w:r w:rsidRPr="007E6430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7E6430">
              <w:rPr>
                <w:sz w:val="22"/>
                <w:szCs w:val="22"/>
                <w:lang w:val="en-US"/>
              </w:rPr>
              <w:t>Matte</w:t>
            </w:r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White</w:t>
            </w:r>
            <w:r w:rsidRPr="007E6430">
              <w:rPr>
                <w:sz w:val="22"/>
                <w:szCs w:val="22"/>
              </w:rPr>
              <w:t xml:space="preserve"> - 1 шт., Коммутатор </w:t>
            </w:r>
            <w:r w:rsidRPr="007E6430">
              <w:rPr>
                <w:sz w:val="22"/>
                <w:szCs w:val="22"/>
                <w:lang w:val="en-US"/>
              </w:rPr>
              <w:t>HP</w:t>
            </w:r>
            <w:r w:rsidRPr="007E6430">
              <w:rPr>
                <w:sz w:val="22"/>
                <w:szCs w:val="22"/>
              </w:rPr>
              <w:t xml:space="preserve"> </w:t>
            </w:r>
            <w:proofErr w:type="spellStart"/>
            <w:r w:rsidRPr="007E6430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7E6430">
              <w:rPr>
                <w:sz w:val="22"/>
                <w:szCs w:val="22"/>
              </w:rPr>
              <w:t xml:space="preserve"> </w:t>
            </w:r>
            <w:r w:rsidRPr="007E6430">
              <w:rPr>
                <w:sz w:val="22"/>
                <w:szCs w:val="22"/>
                <w:lang w:val="en-US"/>
              </w:rPr>
              <w:t>Switch</w:t>
            </w:r>
            <w:r w:rsidRPr="007E6430">
              <w:rPr>
                <w:sz w:val="22"/>
                <w:szCs w:val="22"/>
              </w:rPr>
              <w:t xml:space="preserve"> 2610-24 (24 </w:t>
            </w:r>
            <w:r w:rsidRPr="007E6430">
              <w:rPr>
                <w:sz w:val="22"/>
                <w:szCs w:val="22"/>
                <w:lang w:val="en-US"/>
              </w:rPr>
              <w:t>ports</w:t>
            </w:r>
            <w:r w:rsidRPr="007E6430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1890241" w14:textId="77777777" w:rsidR="002C735C" w:rsidRPr="007E6430" w:rsidRDefault="00B43524" w:rsidP="007E6430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7E6430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7E643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Понятие информационных технологий и их классификация.</w:t>
            </w:r>
          </w:p>
        </w:tc>
      </w:tr>
      <w:tr w:rsidR="009E6058" w14:paraId="6A4EC2FE" w14:textId="77777777" w:rsidTr="00F00293">
        <w:tc>
          <w:tcPr>
            <w:tcW w:w="562" w:type="dxa"/>
          </w:tcPr>
          <w:p w14:paraId="324029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86D964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Информация, ее свойства. Структура информации по управлению персоналом.</w:t>
            </w:r>
          </w:p>
        </w:tc>
      </w:tr>
      <w:tr w:rsidR="009E6058" w14:paraId="10ACCBEC" w14:textId="77777777" w:rsidTr="00F00293">
        <w:tc>
          <w:tcPr>
            <w:tcW w:w="562" w:type="dxa"/>
          </w:tcPr>
          <w:p w14:paraId="6A9B79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98439DD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Понятие информационного обеспечения, его структура.</w:t>
            </w:r>
          </w:p>
        </w:tc>
      </w:tr>
      <w:tr w:rsidR="009E6058" w14:paraId="0DB26091" w14:textId="77777777" w:rsidTr="00F00293">
        <w:tc>
          <w:tcPr>
            <w:tcW w:w="562" w:type="dxa"/>
          </w:tcPr>
          <w:p w14:paraId="5017E12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F251C1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7E6430">
              <w:rPr>
                <w:sz w:val="23"/>
                <w:szCs w:val="23"/>
              </w:rPr>
              <w:t xml:space="preserve">Банк данных, его состав, модели баз данных. </w:t>
            </w:r>
            <w:proofErr w:type="spellStart"/>
            <w:r>
              <w:rPr>
                <w:sz w:val="23"/>
                <w:szCs w:val="23"/>
                <w:lang w:val="en-US"/>
              </w:rPr>
              <w:t>Хранилища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54A6FDB" w14:textId="77777777" w:rsidTr="00F00293">
        <w:tc>
          <w:tcPr>
            <w:tcW w:w="562" w:type="dxa"/>
          </w:tcPr>
          <w:p w14:paraId="0F2F4A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449262E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Информационное обеспечение автоматизированного рабочего места менеджера по персоналу.</w:t>
            </w:r>
          </w:p>
        </w:tc>
      </w:tr>
      <w:tr w:rsidR="009E6058" w14:paraId="537B24B2" w14:textId="77777777" w:rsidTr="00F00293">
        <w:tc>
          <w:tcPr>
            <w:tcW w:w="562" w:type="dxa"/>
          </w:tcPr>
          <w:p w14:paraId="33B1E0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9FB9475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Средства компьютерной, коммуникационной и организационной техники.</w:t>
            </w:r>
          </w:p>
        </w:tc>
      </w:tr>
      <w:tr w:rsidR="009E6058" w14:paraId="1F82D6DC" w14:textId="77777777" w:rsidTr="00F00293">
        <w:tc>
          <w:tcPr>
            <w:tcW w:w="562" w:type="dxa"/>
          </w:tcPr>
          <w:p w14:paraId="363B927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66F8660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Характеристика и классификация современных программных средств.</w:t>
            </w:r>
          </w:p>
        </w:tc>
      </w:tr>
      <w:tr w:rsidR="009E6058" w14:paraId="59F0C371" w14:textId="77777777" w:rsidTr="00F00293">
        <w:tc>
          <w:tcPr>
            <w:tcW w:w="562" w:type="dxa"/>
          </w:tcPr>
          <w:p w14:paraId="7979826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58D5488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Прикладные программные продукты по управлению персоналом, их характеристика.</w:t>
            </w:r>
          </w:p>
        </w:tc>
      </w:tr>
      <w:tr w:rsidR="009E6058" w14:paraId="7AE8BB2F" w14:textId="77777777" w:rsidTr="00F00293">
        <w:tc>
          <w:tcPr>
            <w:tcW w:w="562" w:type="dxa"/>
          </w:tcPr>
          <w:p w14:paraId="04869E5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B746237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Классификация задач по управлению персоналом, возможность, необходимость и целесообразность их автоматизации.</w:t>
            </w:r>
          </w:p>
        </w:tc>
      </w:tr>
      <w:tr w:rsidR="009E6058" w14:paraId="0C00CDEC" w14:textId="77777777" w:rsidTr="00F00293">
        <w:tc>
          <w:tcPr>
            <w:tcW w:w="562" w:type="dxa"/>
          </w:tcPr>
          <w:p w14:paraId="4D61E6C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3FDFE92A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Цифровое рабочее место службы управления персоналом, состав комплекса программных и технических средств.</w:t>
            </w:r>
          </w:p>
        </w:tc>
      </w:tr>
      <w:tr w:rsidR="009E6058" w14:paraId="16E3B06F" w14:textId="77777777" w:rsidTr="00F00293">
        <w:tc>
          <w:tcPr>
            <w:tcW w:w="562" w:type="dxa"/>
          </w:tcPr>
          <w:p w14:paraId="15E88C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555C7EE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Правовое обеспечение информационных систем управления персоналом.</w:t>
            </w:r>
          </w:p>
        </w:tc>
      </w:tr>
      <w:tr w:rsidR="009E6058" w14:paraId="6C3A5C90" w14:textId="77777777" w:rsidTr="00F00293">
        <w:tc>
          <w:tcPr>
            <w:tcW w:w="562" w:type="dxa"/>
          </w:tcPr>
          <w:p w14:paraId="37F443E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30DEBE61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Техническое обеспечение информационных технологий управления персоналом.</w:t>
            </w:r>
          </w:p>
        </w:tc>
      </w:tr>
      <w:tr w:rsidR="009E6058" w14:paraId="7A1F76FF" w14:textId="77777777" w:rsidTr="00F00293">
        <w:tc>
          <w:tcPr>
            <w:tcW w:w="562" w:type="dxa"/>
          </w:tcPr>
          <w:p w14:paraId="15FDEB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941BDE9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Информационные технологии формирования кадровой политики (проектирование базы данных кадровой службы, определение потребности в персонале, формирование штатного расписания).</w:t>
            </w:r>
          </w:p>
        </w:tc>
      </w:tr>
      <w:tr w:rsidR="009E6058" w14:paraId="7665E8A4" w14:textId="77777777" w:rsidTr="00F00293">
        <w:tc>
          <w:tcPr>
            <w:tcW w:w="562" w:type="dxa"/>
          </w:tcPr>
          <w:p w14:paraId="24250F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CC8976C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Информационные технологии привлечения кандидатов на работу.</w:t>
            </w:r>
          </w:p>
        </w:tc>
      </w:tr>
      <w:tr w:rsidR="009E6058" w14:paraId="69348435" w14:textId="77777777" w:rsidTr="00F00293">
        <w:tc>
          <w:tcPr>
            <w:tcW w:w="562" w:type="dxa"/>
          </w:tcPr>
          <w:p w14:paraId="3E9AD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2AE232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Информационные технологии отбора, оценки и найма персонала.</w:t>
            </w:r>
          </w:p>
        </w:tc>
      </w:tr>
      <w:tr w:rsidR="009E6058" w14:paraId="01875EE5" w14:textId="77777777" w:rsidTr="00F00293">
        <w:tc>
          <w:tcPr>
            <w:tcW w:w="562" w:type="dxa"/>
          </w:tcPr>
          <w:p w14:paraId="1EC0E29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8C2501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Информационные технологии обучения персонала.</w:t>
            </w:r>
          </w:p>
        </w:tc>
      </w:tr>
      <w:tr w:rsidR="009E6058" w14:paraId="69CA6B57" w14:textId="77777777" w:rsidTr="00F00293">
        <w:tc>
          <w:tcPr>
            <w:tcW w:w="562" w:type="dxa"/>
          </w:tcPr>
          <w:p w14:paraId="4150372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D61BE32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Информационные технологии управления служебно-профессиональным продвижением (карьерой) персонала.</w:t>
            </w:r>
          </w:p>
        </w:tc>
      </w:tr>
      <w:tr w:rsidR="009E6058" w14:paraId="52749DB6" w14:textId="77777777" w:rsidTr="00F00293">
        <w:tc>
          <w:tcPr>
            <w:tcW w:w="562" w:type="dxa"/>
          </w:tcPr>
          <w:p w14:paraId="1584C70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1D3B933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Информационные технологии оценки результатов труда персонала.</w:t>
            </w:r>
          </w:p>
        </w:tc>
      </w:tr>
      <w:tr w:rsidR="009E6058" w14:paraId="23E9A1D7" w14:textId="77777777" w:rsidTr="00F00293">
        <w:tc>
          <w:tcPr>
            <w:tcW w:w="562" w:type="dxa"/>
          </w:tcPr>
          <w:p w14:paraId="5ED3343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7863D46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Информационные технологии решения учетно-аналитических кадровых задач.</w:t>
            </w:r>
          </w:p>
        </w:tc>
      </w:tr>
      <w:tr w:rsidR="009E6058" w14:paraId="305DFFCA" w14:textId="77777777" w:rsidTr="00F00293">
        <w:tc>
          <w:tcPr>
            <w:tcW w:w="562" w:type="dxa"/>
          </w:tcPr>
          <w:p w14:paraId="54F26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3918310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Информационная безопасность. Виды угроз безопасности информации.</w:t>
            </w:r>
          </w:p>
        </w:tc>
      </w:tr>
      <w:tr w:rsidR="009E6058" w14:paraId="6A01E42E" w14:textId="77777777" w:rsidTr="00F00293">
        <w:tc>
          <w:tcPr>
            <w:tcW w:w="562" w:type="dxa"/>
          </w:tcPr>
          <w:p w14:paraId="212AAF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D9576F7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Оценка безопасности информационных систем управления персоналом.</w:t>
            </w:r>
          </w:p>
        </w:tc>
      </w:tr>
      <w:tr w:rsidR="009E6058" w14:paraId="1DEE2D3F" w14:textId="77777777" w:rsidTr="00F00293">
        <w:tc>
          <w:tcPr>
            <w:tcW w:w="562" w:type="dxa"/>
          </w:tcPr>
          <w:p w14:paraId="659B9B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DB0AD1F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Методы и средства защиты информации. Комплексная защита информационных систем управления персоналом.</w:t>
            </w:r>
          </w:p>
        </w:tc>
      </w:tr>
      <w:tr w:rsidR="009E6058" w14:paraId="17941021" w14:textId="77777777" w:rsidTr="00F00293">
        <w:tc>
          <w:tcPr>
            <w:tcW w:w="562" w:type="dxa"/>
          </w:tcPr>
          <w:p w14:paraId="554A791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1451D5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Экономическая эффективность применения автоматизированных информационных технологий управления персоналом.</w:t>
            </w:r>
          </w:p>
        </w:tc>
      </w:tr>
      <w:tr w:rsidR="009E6058" w14:paraId="3AD36A70" w14:textId="77777777" w:rsidTr="00F00293">
        <w:tc>
          <w:tcPr>
            <w:tcW w:w="562" w:type="dxa"/>
          </w:tcPr>
          <w:p w14:paraId="263B7A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2E51E97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Оценка затрат, связанных с внедрением информационных систем и технологий управления персоналом.</w:t>
            </w:r>
          </w:p>
        </w:tc>
      </w:tr>
      <w:tr w:rsidR="009E6058" w14:paraId="574FE96F" w14:textId="77777777" w:rsidTr="00F00293">
        <w:tc>
          <w:tcPr>
            <w:tcW w:w="562" w:type="dxa"/>
          </w:tcPr>
          <w:p w14:paraId="5BA70D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2BEA86B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Информационные технологии поддержки принятия решений в области управления персоналом.</w:t>
            </w:r>
          </w:p>
        </w:tc>
      </w:tr>
      <w:tr w:rsidR="009E6058" w14:paraId="3E0BADB5" w14:textId="77777777" w:rsidTr="00F00293">
        <w:tc>
          <w:tcPr>
            <w:tcW w:w="562" w:type="dxa"/>
          </w:tcPr>
          <w:p w14:paraId="2FBB3B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3CF92BA2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Эффективное использование инфокоммуникационных технологий в управлении современной компанией.</w:t>
            </w:r>
          </w:p>
        </w:tc>
      </w:tr>
      <w:tr w:rsidR="009E6058" w14:paraId="6D821164" w14:textId="77777777" w:rsidTr="00F00293">
        <w:tc>
          <w:tcPr>
            <w:tcW w:w="562" w:type="dxa"/>
          </w:tcPr>
          <w:p w14:paraId="6113DA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19F7616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Экспертные системы в управлении персоналом.</w:t>
            </w:r>
          </w:p>
        </w:tc>
      </w:tr>
      <w:tr w:rsidR="009E6058" w14:paraId="063C4B56" w14:textId="77777777" w:rsidTr="00F00293">
        <w:tc>
          <w:tcPr>
            <w:tcW w:w="562" w:type="dxa"/>
          </w:tcPr>
          <w:p w14:paraId="31E21CA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4A71AE66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Использование традиционных и новых информационных технологий управления персоналом в практической деятельности современных компаний.</w:t>
            </w:r>
          </w:p>
        </w:tc>
      </w:tr>
      <w:tr w:rsidR="009E6058" w14:paraId="46982B5F" w14:textId="77777777" w:rsidTr="00F00293">
        <w:tc>
          <w:tcPr>
            <w:tcW w:w="562" w:type="dxa"/>
          </w:tcPr>
          <w:p w14:paraId="5222D2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CE98B78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Субъекты разработки и внедрения информационных систем в системе управления организацией.</w:t>
            </w:r>
          </w:p>
        </w:tc>
      </w:tr>
      <w:tr w:rsidR="009E6058" w14:paraId="753EEAA6" w14:textId="77777777" w:rsidTr="00F00293">
        <w:tc>
          <w:tcPr>
            <w:tcW w:w="562" w:type="dxa"/>
          </w:tcPr>
          <w:p w14:paraId="56C4BE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4DB1EF1" w14:textId="77777777" w:rsidR="009E6058" w:rsidRPr="007E6430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Современные подходы к проектированию информационных технологий для системы управления персоналом.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7E6430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7E643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E6430" w14:paraId="5A1C9382" w14:textId="77777777" w:rsidTr="00801458">
        <w:tc>
          <w:tcPr>
            <w:tcW w:w="2336" w:type="dxa"/>
          </w:tcPr>
          <w:p w14:paraId="4C518DAB" w14:textId="77777777" w:rsidR="005D65A5" w:rsidRPr="007E64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E64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E64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E643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E6430" w14:paraId="07658034" w14:textId="77777777" w:rsidTr="00801458">
        <w:tc>
          <w:tcPr>
            <w:tcW w:w="2336" w:type="dxa"/>
          </w:tcPr>
          <w:p w14:paraId="1553D698" w14:textId="78F29BFB" w:rsidR="005D65A5" w:rsidRPr="007E64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7E6430" w14:paraId="031CED3B" w14:textId="77777777" w:rsidTr="00801458">
        <w:tc>
          <w:tcPr>
            <w:tcW w:w="2336" w:type="dxa"/>
          </w:tcPr>
          <w:p w14:paraId="09BCE01D" w14:textId="77777777" w:rsidR="005D65A5" w:rsidRPr="007E64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EE6B1D" w14:textId="77777777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2E900251" w14:textId="77777777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B59B8A" w14:textId="77777777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6-11</w:t>
            </w:r>
          </w:p>
        </w:tc>
      </w:tr>
      <w:tr w:rsidR="005D65A5" w:rsidRPr="007E6430" w14:paraId="72768FFB" w14:textId="77777777" w:rsidTr="00801458">
        <w:tc>
          <w:tcPr>
            <w:tcW w:w="2336" w:type="dxa"/>
          </w:tcPr>
          <w:p w14:paraId="07C599B9" w14:textId="77777777" w:rsidR="005D65A5" w:rsidRPr="007E643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2A704E8" w14:textId="77777777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7419AE" w14:textId="77777777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D09F7DC" w14:textId="77777777" w:rsidR="005D65A5" w:rsidRPr="007E6430" w:rsidRDefault="007478E0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22089162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E6430" w14:paraId="01CCA820" w14:textId="77777777" w:rsidTr="007E6430">
        <w:tc>
          <w:tcPr>
            <w:tcW w:w="562" w:type="dxa"/>
          </w:tcPr>
          <w:p w14:paraId="3F735F93" w14:textId="77777777" w:rsidR="007E6430" w:rsidRDefault="007E6430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8265661" w14:textId="77777777" w:rsidR="007E6430" w:rsidRDefault="007E6430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7E6430" w14:paraId="0267C479" w14:textId="77777777" w:rsidTr="00801458">
        <w:tc>
          <w:tcPr>
            <w:tcW w:w="2500" w:type="pct"/>
          </w:tcPr>
          <w:p w14:paraId="37F699C9" w14:textId="77777777" w:rsidR="00B8237E" w:rsidRPr="007E64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7E6430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E643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7E6430" w14:paraId="3F240151" w14:textId="77777777" w:rsidTr="00801458">
        <w:tc>
          <w:tcPr>
            <w:tcW w:w="2500" w:type="pct"/>
          </w:tcPr>
          <w:p w14:paraId="61E91592" w14:textId="61A0874C" w:rsidR="00B8237E" w:rsidRPr="007E6430" w:rsidRDefault="00B8237E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7E6430" w:rsidRDefault="005C548A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  <w:tr w:rsidR="00B8237E" w:rsidRPr="007E6430" w14:paraId="6703ABFF" w14:textId="77777777" w:rsidTr="00801458">
        <w:tc>
          <w:tcPr>
            <w:tcW w:w="2500" w:type="pct"/>
          </w:tcPr>
          <w:p w14:paraId="497E80F3" w14:textId="77777777" w:rsidR="00B8237E" w:rsidRPr="007E6430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525D25B" w14:textId="77777777" w:rsidR="00B8237E" w:rsidRPr="007E6430" w:rsidRDefault="005C548A" w:rsidP="00801458">
            <w:pPr>
              <w:rPr>
                <w:rFonts w:ascii="Times New Roman" w:hAnsi="Times New Roman" w:cs="Times New Roman"/>
              </w:rPr>
            </w:pPr>
            <w:r w:rsidRPr="007E6430">
              <w:rPr>
                <w:rFonts w:ascii="Times New Roman" w:hAnsi="Times New Roman" w:cs="Times New Roman"/>
                <w:lang w:val="en-US"/>
              </w:rPr>
              <w:t>1-11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7E6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66D83C" w14:textId="77777777" w:rsidR="00A559DE" w:rsidRDefault="00A559DE" w:rsidP="00315CA6">
      <w:pPr>
        <w:spacing w:after="0" w:line="240" w:lineRule="auto"/>
      </w:pPr>
      <w:r>
        <w:separator/>
      </w:r>
    </w:p>
  </w:endnote>
  <w:endnote w:type="continuationSeparator" w:id="0">
    <w:p w14:paraId="56B4152D" w14:textId="77777777" w:rsidR="00A559DE" w:rsidRDefault="00A559D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65F3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8794D9A" w14:textId="77777777" w:rsidR="00A559DE" w:rsidRDefault="00A559DE" w:rsidP="00315CA6">
      <w:pPr>
        <w:spacing w:after="0" w:line="240" w:lineRule="auto"/>
      </w:pPr>
      <w:r>
        <w:separator/>
      </w:r>
    </w:p>
  </w:footnote>
  <w:footnote w:type="continuationSeparator" w:id="0">
    <w:p w14:paraId="582E3424" w14:textId="77777777" w:rsidR="00A559DE" w:rsidRDefault="00A559D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65F3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37935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430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59DE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62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informacionnye-sistemy-i-tehnologii-v-ekonomike-i-upravlenii-v-2-ch-chast-1-56459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informacionnye-tehnologii-v-upravlenii-personalom-560272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informacionnye-sistemy-i-tehnologii-v-ekonomike-i-upravlenii-v-2-ch-chast-2-56459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21C3FBD-13FA-44B3-A155-CED7653404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3669</Words>
  <Characters>20919</Characters>
  <Application>Microsoft Office Word</Application>
  <DocSecurity>0</DocSecurity>
  <Lines>174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